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68" w:rsidRPr="0094054B" w:rsidRDefault="00FF7817" w:rsidP="008E0B6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4546A" w:themeColor="text2"/>
          <w:spacing w:val="8"/>
          <w:kern w:val="36"/>
          <w:sz w:val="45"/>
          <w:szCs w:val="45"/>
          <w:lang w:eastAsia="ru-RU"/>
        </w:rPr>
      </w:pPr>
      <w:r w:rsidRPr="0094054B">
        <w:rPr>
          <w:rFonts w:ascii="Arial" w:eastAsia="Times New Roman" w:hAnsi="Arial" w:cs="Arial"/>
          <w:b/>
          <w:bCs/>
          <w:caps/>
          <w:color w:val="44546A" w:themeColor="text2"/>
          <w:spacing w:val="8"/>
          <w:kern w:val="36"/>
          <w:sz w:val="45"/>
          <w:szCs w:val="45"/>
          <w:lang w:eastAsia="ru-RU"/>
        </w:rPr>
        <w:t>ВИДЫ ОКАЗЫВАЕМОЙ МЕДИЦИНСКОЙ ПОМОЩИ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БУЗ Орловской облас</w:t>
      </w:r>
      <w:bookmarkStart w:id="0" w:name="_GoBack"/>
      <w:bookmarkEnd w:id="0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ти «Орловский противотуберкулезный диспансер» оказывает специализированную медицинскую помощь (за исключением высокотехнологичной медицинской помощи), не включенную в базовую программу обязательного медицинского страхования по профилю «Фтизиатрия» в рамках территориальной Программы государственных гарантий оказания жителям Орловской области бесплатной медицинской помощи</w:t>
      </w:r>
      <w:r w:rsidR="00FF7817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(далее Программа)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В рамках Программы бесплатно предоставляются: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медико-санитарная помощь в части диагностики и лечения по профилю «фтизиатрия»;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медико-санитарная помощь в части профилактики;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специализированная медицинская помощь по профилю «фтизиатрия» в условиях стационара и дневного стационара;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паллиативная медицинска</w:t>
      </w:r>
      <w:r w:rsidR="00FF7817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я помощь.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формированию здорового образа жизни и санитарно-гигиеническому просвещению населения.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медико-санитарная помощь оказывается бесплатно в амбулаторных условиях в плановой и неотложной формах.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доврачебная медико-санитарная помощь оказывается медицинскими работниками со средним медицинским образованием.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врачебная медико-санитарная помощь оказывается врачами.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состояний, требующих использования специальных методов и сложных медицинских технологий, а также медицинскую реабилитацию.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Паллиативная медицинская помощь оказывается бесплатно в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Медицинская помощь оказывается в следующих формах:</w:t>
      </w:r>
    </w:p>
    <w:p w:rsidR="008E0B68" w:rsidRPr="008E0B68" w:rsidRDefault="008E0B68" w:rsidP="008E0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E0B68" w:rsidRPr="008E0B68" w:rsidRDefault="008E0B68" w:rsidP="008E0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плановая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При оказании в рамках Программы гражданам медицинской помощи осуществляется их обеспечение лекарственными препаратами для медицинского применения и медицинскими изделиями, включенными в утвержденные Правительством Российской Федерации соответственно перечень жизненно необходимых и важнейших лекарственных препаратов и перечень медицинских изделий, имплантируемых в организм человека.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Медицинская помощь оказывается в соответствии с </w:t>
      </w:r>
      <w:r w:rsidRPr="001549E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Лицензией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 на осуществлении «Медицинской деятельности» </w:t>
      </w:r>
      <w:r w:rsidR="00513D92" w:rsidRPr="00513D92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Л041-01142-57/00574022   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от 13.11.2017 г., выдана Департаментом здравоохранения Орловской области (г. Орёл, площадь Ленина 1)</w:t>
      </w:r>
    </w:p>
    <w:p w:rsidR="007C0217" w:rsidRDefault="00F009DC" w:rsidP="007C0217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b/>
          <w:bCs/>
          <w:color w:val="101010"/>
          <w:sz w:val="21"/>
          <w:szCs w:val="21"/>
          <w:u w:val="single"/>
          <w:lang w:eastAsia="ru-RU"/>
        </w:rPr>
      </w:pPr>
      <w:r w:rsidRPr="007C0217">
        <w:rPr>
          <w:rFonts w:ascii="Arial" w:eastAsia="Times New Roman" w:hAnsi="Arial" w:cs="Arial"/>
          <w:b/>
          <w:bCs/>
          <w:color w:val="101010"/>
          <w:sz w:val="21"/>
          <w:szCs w:val="21"/>
          <w:u w:val="single"/>
          <w:lang w:eastAsia="ru-RU"/>
        </w:rPr>
        <w:t>Лицензируемые в</w:t>
      </w:r>
      <w:r w:rsidR="006A73E4" w:rsidRPr="007C0217">
        <w:rPr>
          <w:rFonts w:ascii="Arial" w:eastAsia="Times New Roman" w:hAnsi="Arial" w:cs="Arial"/>
          <w:b/>
          <w:bCs/>
          <w:color w:val="101010"/>
          <w:sz w:val="21"/>
          <w:szCs w:val="21"/>
          <w:u w:val="single"/>
          <w:lang w:eastAsia="ru-RU"/>
        </w:rPr>
        <w:t>иды деятельности с указанием выполняемых работ,</w:t>
      </w:r>
    </w:p>
    <w:p w:rsidR="00764756" w:rsidRPr="00F009DC" w:rsidRDefault="006A73E4" w:rsidP="007C0217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bCs/>
          <w:color w:val="101010"/>
          <w:sz w:val="21"/>
          <w:szCs w:val="21"/>
          <w:u w:val="single"/>
          <w:lang w:eastAsia="ru-RU"/>
        </w:rPr>
      </w:pPr>
      <w:r w:rsidRPr="007C0217">
        <w:rPr>
          <w:rFonts w:ascii="Arial" w:eastAsia="Times New Roman" w:hAnsi="Arial" w:cs="Arial"/>
          <w:b/>
          <w:bCs/>
          <w:color w:val="101010"/>
          <w:sz w:val="21"/>
          <w:szCs w:val="21"/>
          <w:u w:val="single"/>
          <w:lang w:eastAsia="ru-RU"/>
        </w:rPr>
        <w:t xml:space="preserve"> оказываемых услуг</w:t>
      </w:r>
      <w:r w:rsidR="00F009DC">
        <w:rPr>
          <w:rFonts w:ascii="Arial" w:eastAsia="Times New Roman" w:hAnsi="Arial" w:cs="Arial"/>
          <w:bCs/>
          <w:color w:val="101010"/>
          <w:sz w:val="21"/>
          <w:szCs w:val="21"/>
          <w:u w:val="single"/>
          <w:lang w:eastAsia="ru-RU"/>
        </w:rPr>
        <w:t>:</w:t>
      </w:r>
    </w:p>
    <w:p w:rsidR="002934B8" w:rsidRDefault="007C0217" w:rsidP="00C465C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 xml:space="preserve">При оказании первичной </w:t>
      </w:r>
      <w:r w:rsidR="002934B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медико-санитарной помощи организуются и выполняются следующие работы (услуги):</w:t>
      </w:r>
    </w:p>
    <w:p w:rsidR="00F009DC" w:rsidRPr="00F009DC" w:rsidRDefault="008E0B68" w:rsidP="00C465C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AE14E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 xml:space="preserve">При оказании первичной </w:t>
      </w:r>
      <w:r w:rsidR="00F009DC" w:rsidRPr="00AE14E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доврачебной медико-санитарной помощи в амбулаторных условиях по:</w:t>
      </w:r>
      <w:r w:rsidR="00F009DC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анестезиологии и реанимации; лабораторной диагностике,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медицинскому массажу, </w:t>
      </w:r>
      <w:r w:rsidR="005F7AA5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рентгенологии,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</w:t>
      </w:r>
      <w:r w:rsidR="005F7AA5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сестринскому делу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, </w:t>
      </w:r>
      <w:r w:rsidR="005F7AA5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сестринскому делу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в педиатрии, </w:t>
      </w:r>
      <w:r w:rsidR="005F7AA5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</w:t>
      </w:r>
      <w:r w:rsidR="00F009DC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медицинской статистике, 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физиотерапии, </w:t>
      </w:r>
      <w:r w:rsidR="00F009DC" w:rsidRPr="00F009D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функциональной диагностике. </w:t>
      </w:r>
    </w:p>
    <w:p w:rsidR="008E0B68" w:rsidRPr="008E0B68" w:rsidRDefault="00AE14E2" w:rsidP="00C465C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AE14E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 xml:space="preserve">При оказании </w:t>
      </w:r>
      <w:r w:rsidR="008E0B68"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врачебной медико-санитарной помощи в амбулаторных условиях по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: организации здравоохранения и об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щественному здоровью, эпидемиологии</w:t>
      </w:r>
      <w:proofErr w:type="gramStart"/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.</w:t>
      </w:r>
      <w:proofErr w:type="gramEnd"/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</w:t>
      </w:r>
      <w:proofErr w:type="gramStart"/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</w:t>
      </w:r>
      <w:proofErr w:type="gramEnd"/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едиатрии.</w:t>
      </w:r>
    </w:p>
    <w:p w:rsidR="008E0B68" w:rsidRDefault="008E0B68" w:rsidP="00C465C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При оказании первичной специализированной медико-санитарной помощи в амбулаторных условиях по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: </w:t>
      </w:r>
      <w:r w:rsidR="005F7AA5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фтизиатрии, инфекционным болезням, 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клинической лабораторной диагностике, рентгенологии, травматологии и ортопедии, ультразвуковой диагностике, урологии, фтизиатрии, функциональной диагностике, эндоскопии, акушерству и гинекологии (за исключением использования вспомогательных репродуктивных технологий), неотложной медицинской помощи, организации здравоохранения и общественному здоровью,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профпатологии</w:t>
      </w:r>
      <w:proofErr w:type="spellEnd"/>
      <w:r w:rsidR="001549EC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,</w:t>
      </w:r>
    </w:p>
    <w:p w:rsidR="000A76D0" w:rsidRPr="008E0B68" w:rsidRDefault="000A76D0" w:rsidP="00C465C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0A76D0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При оказании первичной специализированной медико-санитарной помощи в условиях дневного стационара</w:t>
      </w:r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по: 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организации здравоохранения и об</w:t>
      </w:r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щественному здоровью, эпидемиологии</w:t>
      </w:r>
      <w:proofErr w:type="gramStart"/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ф</w:t>
      </w:r>
      <w:proofErr w:type="gramEnd"/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тизиатрии.</w:t>
      </w:r>
    </w:p>
    <w:p w:rsidR="000A76D0" w:rsidRPr="008E0B68" w:rsidRDefault="000A76D0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</w:p>
    <w:p w:rsidR="008E0B68" w:rsidRPr="008E0B68" w:rsidRDefault="00AE14E2" w:rsidP="00EA6664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lastRenderedPageBreak/>
        <w:t>П</w:t>
      </w:r>
      <w:r w:rsidR="008E0B68" w:rsidRPr="00AE14E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ри оказании специализированной медицинской помощи в стационарных условиях по: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анестезиологии и реаниматологии, бактериологии, неврологии, организации здравоохранения и общественному здоровью, оториноларингологии (за исключением </w:t>
      </w:r>
      <w:proofErr w:type="spellStart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кохлеарной</w:t>
      </w:r>
      <w:proofErr w:type="spellEnd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имплантации), </w:t>
      </w:r>
      <w:r w:rsidR="00E725A2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офтальмологии,</w:t>
      </w:r>
      <w:r w:rsidR="00E725A2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психиатрии, рентгенологии, стоматологии терапевтической, </w:t>
      </w:r>
      <w:proofErr w:type="spellStart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сурдологии-оториноларингологии</w:t>
      </w:r>
      <w:proofErr w:type="spellEnd"/>
      <w:r w:rsidR="00E725A2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,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торакальной </w:t>
      </w:r>
      <w:proofErr w:type="spellStart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хирургии</w:t>
      </w:r>
      <w:proofErr w:type="gramStart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,т</w:t>
      </w:r>
      <w:proofErr w:type="gramEnd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рансфузиологии</w:t>
      </w:r>
      <w:proofErr w:type="spellEnd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, фтизиатрии, функциональной диагностике, эндокринологии, диетологии, акушерству и гинекологии (за исключением использования вспомогательных репродуктивных технологий), клинической лабораторной диагностике,</w:t>
      </w:r>
      <w:r w:rsidR="00E725A2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инфекционным болезням,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педиатрии, пульмонологии, терапии, травматологии и ортопедии, ультразвуковой диагностике, урологии, хирургии, эндоскопии, эпидемиологии,</w:t>
      </w:r>
    </w:p>
    <w:p w:rsidR="008E0B68" w:rsidRPr="008E0B68" w:rsidRDefault="00E725A2" w:rsidP="00E725A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E725A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П</w:t>
      </w:r>
      <w:r w:rsidR="008E0B68" w:rsidRPr="00E725A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ри оказании паллиативной медицинской помощи в стационарных условиях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: по анестезиологии и реаниматологии, сестринскому делу.</w:t>
      </w:r>
    </w:p>
    <w:p w:rsidR="008E0B68" w:rsidRPr="008E0B68" w:rsidRDefault="00E725A2" w:rsidP="00E725A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E725A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П</w:t>
      </w:r>
      <w:r w:rsidR="008E0B68" w:rsidRPr="00E725A2">
        <w:rPr>
          <w:rFonts w:ascii="Arial" w:eastAsia="Times New Roman" w:hAnsi="Arial" w:cs="Arial"/>
          <w:b/>
          <w:color w:val="101010"/>
          <w:sz w:val="21"/>
          <w:szCs w:val="21"/>
          <w:lang w:eastAsia="ru-RU"/>
        </w:rPr>
        <w:t>ри проведении медицинских осмотров по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</w:t>
      </w:r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медицинским осмотрам (</w:t>
      </w:r>
      <w:proofErr w:type="spellStart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предрейсовым</w:t>
      </w:r>
      <w:proofErr w:type="spellEnd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, </w:t>
      </w:r>
      <w:proofErr w:type="spellStart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послерейсовым</w:t>
      </w:r>
      <w:proofErr w:type="spellEnd"/>
      <w:r w:rsidR="008E0B68"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): при проведении медицинских экспертиз по: экспертизе временной нетрудоспособности; при проведении медицинских освидетельствований: медицинскому освидетельствованию на наличие инфекционных заболеваний, представляющих опасность для окружающих и являющихся основанием для отказа иностранным гражданам и лицам без гражданства в выдаче либо аннулировании разрешения на временное проживание, или вида на жительство, или разрешения на работу в Российской Федерации;</w:t>
      </w:r>
    </w:p>
    <w:p w:rsidR="008E0B68" w:rsidRPr="008E0B68" w:rsidRDefault="008E0B68" w:rsidP="00E725A2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Госпитализация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 впервые выявленных больных туберкулезом и ранее леченных больных, для проведения повторных курсов лечения при необходимости, осуществляется через диспансерные отделения с направлением, рентген-архивом, первичной медицинской документацией.</w:t>
      </w:r>
    </w:p>
    <w:p w:rsidR="00F4748B" w:rsidRDefault="00F4748B"/>
    <w:sectPr w:rsidR="00F4748B" w:rsidSect="0030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3145"/>
    <w:multiLevelType w:val="multilevel"/>
    <w:tmpl w:val="D10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D1A95"/>
    <w:multiLevelType w:val="multilevel"/>
    <w:tmpl w:val="DF6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2E"/>
    <w:rsid w:val="000A76D0"/>
    <w:rsid w:val="001549EC"/>
    <w:rsid w:val="002934B8"/>
    <w:rsid w:val="00301B6D"/>
    <w:rsid w:val="00513D92"/>
    <w:rsid w:val="005F7AA5"/>
    <w:rsid w:val="006A73E4"/>
    <w:rsid w:val="00764756"/>
    <w:rsid w:val="007C0217"/>
    <w:rsid w:val="008E0B68"/>
    <w:rsid w:val="0094054B"/>
    <w:rsid w:val="00A7522E"/>
    <w:rsid w:val="00AE14E2"/>
    <w:rsid w:val="00C465C8"/>
    <w:rsid w:val="00D32699"/>
    <w:rsid w:val="00E725A2"/>
    <w:rsid w:val="00EA6664"/>
    <w:rsid w:val="00F009DC"/>
    <w:rsid w:val="00F4748B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D"/>
  </w:style>
  <w:style w:type="paragraph" w:styleId="1">
    <w:name w:val="heading 1"/>
    <w:basedOn w:val="a"/>
    <w:link w:val="10"/>
    <w:uiPriority w:val="9"/>
    <w:qFormat/>
    <w:rsid w:val="008E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И. Познякова</dc:creator>
  <cp:lastModifiedBy>evit</cp:lastModifiedBy>
  <cp:revision>13</cp:revision>
  <dcterms:created xsi:type="dcterms:W3CDTF">2022-09-15T07:44:00Z</dcterms:created>
  <dcterms:modified xsi:type="dcterms:W3CDTF">2022-09-15T08:43:00Z</dcterms:modified>
</cp:coreProperties>
</file>